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D4" w:rsidRDefault="003B21D4" w:rsidP="003B21D4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</w:pPr>
    </w:p>
    <w:p w:rsidR="003B21D4" w:rsidRPr="003D58CA" w:rsidRDefault="003B21D4" w:rsidP="003B21D4">
      <w:pPr>
        <w:shd w:val="clear" w:color="auto" w:fill="FFFFFF"/>
        <w:spacing w:after="0" w:line="240" w:lineRule="auto"/>
        <w:ind w:left="4956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 w:rsidRPr="003D58CA">
        <w:rPr>
          <w:rFonts w:ascii="Times New Roman" w:hAnsi="Times New Roman"/>
          <w:bCs/>
          <w:spacing w:val="-2"/>
          <w:sz w:val="28"/>
          <w:szCs w:val="28"/>
          <w:lang w:val="uk-UA"/>
        </w:rPr>
        <w:t>ЗАТВЕРДЖЕНО</w:t>
      </w:r>
    </w:p>
    <w:p w:rsidR="003B21D4" w:rsidRDefault="003B21D4" w:rsidP="003B21D4">
      <w:pPr>
        <w:shd w:val="clear" w:color="auto" w:fill="FFFFFF"/>
        <w:spacing w:after="0" w:line="240" w:lineRule="auto"/>
        <w:ind w:left="4956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3B21D4" w:rsidRPr="003D58CA" w:rsidRDefault="003B21D4" w:rsidP="003B21D4">
      <w:pPr>
        <w:shd w:val="clear" w:color="auto" w:fill="FFFFFF"/>
        <w:spacing w:after="0" w:line="240" w:lineRule="auto"/>
        <w:ind w:left="4956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 w:rsidRPr="003D58CA">
        <w:rPr>
          <w:rFonts w:ascii="Times New Roman" w:hAnsi="Times New Roman"/>
          <w:bCs/>
          <w:spacing w:val="-2"/>
          <w:sz w:val="28"/>
          <w:szCs w:val="28"/>
          <w:lang w:val="uk-UA"/>
        </w:rPr>
        <w:t>Рішення Чернігівської міської ради</w:t>
      </w:r>
    </w:p>
    <w:p w:rsidR="003B21D4" w:rsidRDefault="003B21D4" w:rsidP="003B21D4">
      <w:pPr>
        <w:shd w:val="clear" w:color="auto" w:fill="FFFFFF"/>
        <w:spacing w:after="0" w:line="240" w:lineRule="auto"/>
        <w:ind w:left="4956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 w:rsidRPr="00B54BEE">
        <w:rPr>
          <w:rFonts w:ascii="Times New Roman" w:hAnsi="Times New Roman"/>
          <w:bCs/>
          <w:spacing w:val="-2"/>
          <w:sz w:val="28"/>
          <w:szCs w:val="28"/>
          <w:u w:val="single"/>
          <w:lang w:val="uk-UA"/>
        </w:rPr>
        <w:t xml:space="preserve">« 29 </w:t>
      </w:r>
      <w:r w:rsidRPr="00B54BEE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»  червня  </w:t>
      </w:r>
      <w:r w:rsidRPr="003D58CA">
        <w:rPr>
          <w:rFonts w:ascii="Times New Roman" w:hAnsi="Times New Roman"/>
          <w:bCs/>
          <w:spacing w:val="-2"/>
          <w:sz w:val="28"/>
          <w:szCs w:val="28"/>
          <w:lang w:val="uk-UA"/>
        </w:rPr>
        <w:t>201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7</w:t>
      </w:r>
      <w:r w:rsidRPr="003D58CA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року </w:t>
      </w:r>
    </w:p>
    <w:p w:rsidR="003B21D4" w:rsidRPr="00B54BEE" w:rsidRDefault="003B21D4" w:rsidP="003B21D4">
      <w:pPr>
        <w:shd w:val="clear" w:color="auto" w:fill="FFFFFF"/>
        <w:spacing w:after="0" w:line="240" w:lineRule="auto"/>
        <w:ind w:left="4956"/>
        <w:rPr>
          <w:rFonts w:ascii="Times New Roman" w:hAnsi="Times New Roman"/>
          <w:bCs/>
          <w:spacing w:val="-2"/>
          <w:sz w:val="28"/>
          <w:szCs w:val="28"/>
          <w:u w:val="single"/>
          <w:lang w:val="uk-UA"/>
        </w:rPr>
      </w:pPr>
      <w:r w:rsidRPr="003D58CA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№ </w:t>
      </w:r>
      <w:r w:rsidRPr="00B54BEE">
        <w:rPr>
          <w:rFonts w:ascii="Times New Roman" w:hAnsi="Times New Roman"/>
          <w:bCs/>
          <w:spacing w:val="-2"/>
          <w:sz w:val="28"/>
          <w:szCs w:val="28"/>
          <w:u w:val="single"/>
          <w:lang w:val="uk-UA"/>
        </w:rPr>
        <w:t>21/VII-  2</w:t>
      </w:r>
    </w:p>
    <w:p w:rsidR="003B21D4" w:rsidRPr="003D58CA" w:rsidRDefault="003B21D4" w:rsidP="003B21D4">
      <w:pPr>
        <w:shd w:val="clear" w:color="auto" w:fill="FFFFFF"/>
        <w:spacing w:after="0" w:line="240" w:lineRule="auto"/>
        <w:ind w:left="4956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3B21D4" w:rsidRPr="008F4F33" w:rsidRDefault="003B21D4" w:rsidP="003B21D4">
      <w:pPr>
        <w:shd w:val="clear" w:color="auto" w:fill="FFFFFF"/>
        <w:spacing w:after="0" w:line="240" w:lineRule="auto"/>
        <w:ind w:left="3653"/>
        <w:rPr>
          <w:b/>
          <w:bCs/>
          <w:spacing w:val="-2"/>
          <w:sz w:val="16"/>
          <w:szCs w:val="16"/>
          <w:lang w:val="uk-UA"/>
        </w:rPr>
      </w:pPr>
    </w:p>
    <w:p w:rsidR="003B21D4" w:rsidRDefault="003B21D4" w:rsidP="003B21D4">
      <w:pPr>
        <w:pStyle w:val="a3"/>
        <w:jc w:val="both"/>
        <w:rPr>
          <w:rFonts w:ascii="Times New Roman" w:hAnsi="Times New Roman"/>
          <w:sz w:val="28"/>
          <w:lang w:val="uk-UA"/>
        </w:rPr>
      </w:pPr>
    </w:p>
    <w:p w:rsidR="003B21D4" w:rsidRDefault="003B21D4" w:rsidP="003B21D4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3D58CA">
        <w:rPr>
          <w:rFonts w:ascii="Times New Roman" w:hAnsi="Times New Roman"/>
          <w:b/>
          <w:sz w:val="28"/>
          <w:lang w:val="uk-UA"/>
        </w:rPr>
        <w:t xml:space="preserve">Зміни до </w:t>
      </w:r>
    </w:p>
    <w:p w:rsidR="003B21D4" w:rsidRPr="00EB3784" w:rsidRDefault="003B21D4" w:rsidP="003B21D4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EB3784">
        <w:rPr>
          <w:rFonts w:ascii="Times New Roman" w:hAnsi="Times New Roman"/>
          <w:b/>
          <w:sz w:val="28"/>
          <w:lang w:val="uk-UA"/>
        </w:rPr>
        <w:t>Регламент</w:t>
      </w:r>
      <w:r w:rsidRPr="00A4207B">
        <w:rPr>
          <w:rFonts w:ascii="Times New Roman" w:hAnsi="Times New Roman"/>
          <w:b/>
          <w:sz w:val="28"/>
          <w:lang w:val="uk-UA"/>
        </w:rPr>
        <w:t>у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EB3784">
        <w:rPr>
          <w:rFonts w:ascii="Times New Roman" w:hAnsi="Times New Roman"/>
          <w:b/>
          <w:sz w:val="28"/>
          <w:lang w:val="uk-UA"/>
        </w:rPr>
        <w:t>Чернігівської</w:t>
      </w:r>
      <w:r w:rsidRPr="00A4207B">
        <w:rPr>
          <w:rFonts w:ascii="Times New Roman" w:hAnsi="Times New Roman"/>
          <w:b/>
          <w:sz w:val="28"/>
          <w:lang w:val="uk-UA"/>
        </w:rPr>
        <w:t xml:space="preserve"> </w:t>
      </w:r>
      <w:r w:rsidRPr="00EB3784">
        <w:rPr>
          <w:rFonts w:ascii="Times New Roman" w:hAnsi="Times New Roman"/>
          <w:b/>
          <w:sz w:val="28"/>
          <w:lang w:val="uk-UA"/>
        </w:rPr>
        <w:t>міської ради VII скликання</w:t>
      </w:r>
    </w:p>
    <w:p w:rsidR="003B21D4" w:rsidRPr="003D58CA" w:rsidRDefault="003B21D4" w:rsidP="003B21D4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</w:t>
      </w:r>
    </w:p>
    <w:p w:rsidR="003B21D4" w:rsidRDefault="003B21D4" w:rsidP="003B21D4">
      <w:pPr>
        <w:pStyle w:val="a3"/>
        <w:jc w:val="both"/>
        <w:rPr>
          <w:rFonts w:ascii="Times New Roman" w:hAnsi="Times New Roman"/>
          <w:sz w:val="28"/>
          <w:lang w:val="uk-UA"/>
        </w:rPr>
      </w:pPr>
    </w:p>
    <w:p w:rsidR="003B21D4" w:rsidRPr="00694F74" w:rsidRDefault="003B21D4" w:rsidP="003B21D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Викласти частину 7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38 </w:t>
      </w:r>
      <w:r>
        <w:rPr>
          <w:rFonts w:ascii="Times New Roman" w:hAnsi="Times New Roman"/>
          <w:sz w:val="28"/>
          <w:lang w:val="uk-UA"/>
        </w:rPr>
        <w:t xml:space="preserve">Регламенту Чернігівської міської </w:t>
      </w:r>
      <w:r w:rsidRPr="00A4207B">
        <w:rPr>
          <w:rFonts w:ascii="Times New Roman" w:hAnsi="Times New Roman"/>
          <w:sz w:val="28"/>
          <w:lang w:val="uk-UA"/>
        </w:rPr>
        <w:t xml:space="preserve">ради </w:t>
      </w:r>
      <w:r w:rsidRPr="00EB3784">
        <w:rPr>
          <w:rFonts w:ascii="Times New Roman" w:hAnsi="Times New Roman"/>
          <w:sz w:val="28"/>
          <w:szCs w:val="22"/>
          <w:lang w:val="uk-UA" w:eastAsia="en-US"/>
        </w:rPr>
        <w:t>VII скликання</w:t>
      </w:r>
      <w:r>
        <w:rPr>
          <w:rFonts w:ascii="Times New Roman" w:hAnsi="Times New Roman"/>
          <w:sz w:val="28"/>
          <w:szCs w:val="22"/>
          <w:lang w:val="uk-UA" w:eastAsia="en-US"/>
        </w:rPr>
        <w:t xml:space="preserve"> у </w:t>
      </w:r>
      <w:r w:rsidRPr="00694F74">
        <w:rPr>
          <w:rFonts w:ascii="Times New Roman" w:hAnsi="Times New Roman"/>
          <w:sz w:val="28"/>
          <w:szCs w:val="28"/>
          <w:lang w:val="uk-UA" w:eastAsia="en-US"/>
        </w:rPr>
        <w:t>наступній редакції</w:t>
      </w:r>
      <w:r w:rsidRPr="00694F74">
        <w:rPr>
          <w:rFonts w:ascii="Times New Roman" w:hAnsi="Times New Roman"/>
          <w:sz w:val="28"/>
          <w:szCs w:val="28"/>
          <w:lang w:val="uk-UA"/>
        </w:rPr>
        <w:t>:</w:t>
      </w:r>
    </w:p>
    <w:p w:rsidR="003B21D4" w:rsidRPr="00694F74" w:rsidRDefault="003B21D4" w:rsidP="003B21D4">
      <w:pPr>
        <w:pStyle w:val="ListParagraph"/>
        <w:suppressAutoHyphens/>
        <w:autoSpaceDE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94F7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«7. </w:t>
      </w:r>
      <w:r w:rsidRPr="00694F74">
        <w:rPr>
          <w:rFonts w:ascii="Times New Roman" w:hAnsi="Times New Roman"/>
          <w:sz w:val="28"/>
          <w:szCs w:val="28"/>
          <w:lang w:val="uk-UA"/>
        </w:rPr>
        <w:t>Бюлетені для таємного голосування видаються депутатам членами лічильної комісії відповідно до списку депутатів за пред'явленням депутатського посвідчення</w:t>
      </w:r>
      <w:r>
        <w:rPr>
          <w:rFonts w:ascii="Times New Roman" w:hAnsi="Times New Roman"/>
          <w:sz w:val="28"/>
          <w:szCs w:val="28"/>
          <w:lang w:val="uk-UA"/>
        </w:rPr>
        <w:t>, паспорта громадянина України або іншого документу, що посвідчує особу відповідно до чинного законодавства</w:t>
      </w:r>
      <w:r w:rsidRPr="00694F74">
        <w:rPr>
          <w:rFonts w:ascii="Times New Roman" w:hAnsi="Times New Roman"/>
          <w:sz w:val="28"/>
          <w:szCs w:val="28"/>
          <w:lang w:val="uk-UA"/>
        </w:rPr>
        <w:t>. Отримання бюлетеня підтверджується особистим підписом депутата</w:t>
      </w:r>
      <w:r w:rsidRPr="00694F74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3B21D4" w:rsidRDefault="003B21D4" w:rsidP="003B21D4">
      <w:pPr>
        <w:rPr>
          <w:rFonts w:ascii="Times New Roman" w:hAnsi="Times New Roman"/>
          <w:sz w:val="28"/>
          <w:szCs w:val="28"/>
        </w:rPr>
      </w:pPr>
    </w:p>
    <w:p w:rsidR="003B21D4" w:rsidRPr="008F4F33" w:rsidRDefault="003B21D4" w:rsidP="003B21D4">
      <w:pPr>
        <w:shd w:val="clear" w:color="auto" w:fill="FFFFFF"/>
        <w:spacing w:after="0" w:line="240" w:lineRule="auto"/>
        <w:ind w:left="3653"/>
        <w:rPr>
          <w:b/>
          <w:bCs/>
          <w:spacing w:val="-2"/>
          <w:sz w:val="16"/>
          <w:szCs w:val="16"/>
          <w:lang w:val="uk-UA"/>
        </w:rPr>
      </w:pPr>
    </w:p>
    <w:p w:rsidR="003B21D4" w:rsidRDefault="003B21D4" w:rsidP="003B21D4">
      <w:pPr>
        <w:rPr>
          <w:lang w:val="uk-UA"/>
        </w:rPr>
      </w:pPr>
    </w:p>
    <w:p w:rsidR="003B21D4" w:rsidRDefault="003B21D4" w:rsidP="003B21D4">
      <w:pPr>
        <w:rPr>
          <w:lang w:val="uk-UA"/>
        </w:rPr>
      </w:pPr>
    </w:p>
    <w:p w:rsidR="00026029" w:rsidRDefault="00026029">
      <w:bookmarkStart w:id="0" w:name="_GoBack"/>
      <w:bookmarkEnd w:id="0"/>
    </w:p>
    <w:sectPr w:rsidR="0002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D4"/>
    <w:rsid w:val="00026029"/>
    <w:rsid w:val="003B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B21D4"/>
    <w:pPr>
      <w:ind w:left="720"/>
    </w:pPr>
  </w:style>
  <w:style w:type="paragraph" w:styleId="a3">
    <w:name w:val="Plain Text"/>
    <w:basedOn w:val="a"/>
    <w:link w:val="a4"/>
    <w:rsid w:val="003B21D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B21D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B21D4"/>
    <w:pPr>
      <w:ind w:left="720"/>
    </w:pPr>
  </w:style>
  <w:style w:type="paragraph" w:styleId="a3">
    <w:name w:val="Plain Text"/>
    <w:basedOn w:val="a"/>
    <w:link w:val="a4"/>
    <w:rsid w:val="003B21D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B21D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2017-07-05T11:49:00Z</dcterms:created>
  <dcterms:modified xsi:type="dcterms:W3CDTF">2017-07-05T11:49:00Z</dcterms:modified>
</cp:coreProperties>
</file>