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16" w:rsidRPr="009D3FAE" w:rsidRDefault="00A95216" w:rsidP="00A95216">
      <w:pPr>
        <w:jc w:val="center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>Пояснювальна записка</w:t>
      </w:r>
    </w:p>
    <w:p w:rsidR="00A95216" w:rsidRPr="009D3FAE" w:rsidRDefault="00A95216" w:rsidP="00A95216">
      <w:pPr>
        <w:keepNext/>
        <w:ind w:firstLine="851"/>
        <w:jc w:val="center"/>
        <w:outlineLvl w:val="3"/>
        <w:rPr>
          <w:sz w:val="26"/>
          <w:szCs w:val="26"/>
          <w:lang w:val="uk-UA" w:eastAsia="uk-UA"/>
        </w:rPr>
      </w:pPr>
      <w:r w:rsidRPr="009D3FAE">
        <w:rPr>
          <w:sz w:val="26"/>
          <w:szCs w:val="26"/>
          <w:lang w:val="uk-UA" w:eastAsia="uk-UA"/>
        </w:rPr>
        <w:t xml:space="preserve">до проекту рішення Чернігівської міської ради </w:t>
      </w:r>
    </w:p>
    <w:p w:rsidR="00A95216" w:rsidRPr="009D3FAE" w:rsidRDefault="00A95216" w:rsidP="00A95216">
      <w:pPr>
        <w:keepNext/>
        <w:ind w:firstLine="851"/>
        <w:jc w:val="center"/>
        <w:outlineLvl w:val="3"/>
        <w:rPr>
          <w:sz w:val="26"/>
          <w:szCs w:val="26"/>
          <w:lang w:val="uk-UA" w:eastAsia="uk-UA"/>
        </w:rPr>
      </w:pPr>
      <w:r w:rsidRPr="009D3FAE">
        <w:rPr>
          <w:sz w:val="26"/>
          <w:szCs w:val="26"/>
          <w:lang w:val="uk-UA" w:eastAsia="uk-UA"/>
        </w:rPr>
        <w:t>«Про Програму розвитку велосипедного  руху і облаштування велосипедної інфраструктури у м. Чернігові на 2017-2020 роки»</w:t>
      </w:r>
    </w:p>
    <w:p w:rsidR="00A95216" w:rsidRPr="009D3FAE" w:rsidRDefault="00A95216" w:rsidP="00A95216">
      <w:pPr>
        <w:jc w:val="center"/>
        <w:rPr>
          <w:sz w:val="26"/>
          <w:szCs w:val="26"/>
          <w:lang w:val="uk-UA"/>
        </w:rPr>
      </w:pPr>
    </w:p>
    <w:p w:rsidR="00A95216" w:rsidRPr="009D3FAE" w:rsidRDefault="00A95216" w:rsidP="00A95216">
      <w:pPr>
        <w:ind w:firstLine="720"/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Головна мета Програми є сприяння розвитку </w:t>
      </w:r>
      <w:proofErr w:type="spellStart"/>
      <w:r w:rsidRPr="009D3FAE">
        <w:rPr>
          <w:sz w:val="26"/>
          <w:szCs w:val="26"/>
          <w:lang w:val="uk-UA"/>
        </w:rPr>
        <w:t>велотранспорту</w:t>
      </w:r>
      <w:proofErr w:type="spellEnd"/>
      <w:r w:rsidRPr="009D3FAE">
        <w:rPr>
          <w:sz w:val="26"/>
          <w:szCs w:val="26"/>
          <w:lang w:val="uk-UA"/>
        </w:rPr>
        <w:t xml:space="preserve">, як додаткової можливості пересування мешканців міста. Збільшення кількості велосипедистів та користувачів велосипедних доріжок у місті. Зменшення інтенсивності руху автомобілів на дорогах загального призначення. Скорочення хаотичного паркування автомобілів на тротуарах та газонах. Сприяння розвитку малого підприємництва та економічного зростання міста. </w:t>
      </w:r>
    </w:p>
    <w:p w:rsidR="00A95216" w:rsidRPr="009D3FAE" w:rsidRDefault="00A95216" w:rsidP="00A95216">
      <w:pPr>
        <w:ind w:firstLine="720"/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Основні завдання Програми: </w:t>
      </w:r>
    </w:p>
    <w:p w:rsidR="00A95216" w:rsidRPr="009D3FAE" w:rsidRDefault="00A95216" w:rsidP="00A95216">
      <w:pPr>
        <w:ind w:firstLine="720"/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- розбудова розгалуженої, цілісної, якісної і зручної мережі </w:t>
      </w:r>
      <w:proofErr w:type="spellStart"/>
      <w:r w:rsidRPr="009D3FAE">
        <w:rPr>
          <w:sz w:val="26"/>
          <w:szCs w:val="26"/>
          <w:lang w:val="uk-UA"/>
        </w:rPr>
        <w:t>велоруху</w:t>
      </w:r>
      <w:proofErr w:type="spellEnd"/>
      <w:r w:rsidRPr="009D3FAE">
        <w:rPr>
          <w:sz w:val="26"/>
          <w:szCs w:val="26"/>
          <w:lang w:val="uk-UA"/>
        </w:rPr>
        <w:t xml:space="preserve"> (</w:t>
      </w:r>
      <w:proofErr w:type="spellStart"/>
      <w:r w:rsidRPr="009D3FAE">
        <w:rPr>
          <w:sz w:val="26"/>
          <w:szCs w:val="26"/>
          <w:lang w:val="uk-UA"/>
        </w:rPr>
        <w:t>веломаршрутів</w:t>
      </w:r>
      <w:proofErr w:type="spellEnd"/>
      <w:r w:rsidRPr="009D3FAE">
        <w:rPr>
          <w:sz w:val="26"/>
          <w:szCs w:val="26"/>
          <w:lang w:val="uk-UA"/>
        </w:rPr>
        <w:t xml:space="preserve"> різних форм </w:t>
      </w:r>
      <w:proofErr w:type="spellStart"/>
      <w:r w:rsidRPr="009D3FAE">
        <w:rPr>
          <w:sz w:val="26"/>
          <w:szCs w:val="26"/>
          <w:lang w:val="uk-UA"/>
        </w:rPr>
        <w:t>велоруху</w:t>
      </w:r>
      <w:proofErr w:type="spellEnd"/>
      <w:r w:rsidRPr="009D3FAE">
        <w:rPr>
          <w:sz w:val="26"/>
          <w:szCs w:val="26"/>
          <w:lang w:val="uk-UA"/>
        </w:rPr>
        <w:t xml:space="preserve"> – </w:t>
      </w:r>
      <w:proofErr w:type="spellStart"/>
      <w:r w:rsidRPr="009D3FAE">
        <w:rPr>
          <w:sz w:val="26"/>
          <w:szCs w:val="26"/>
          <w:lang w:val="uk-UA"/>
        </w:rPr>
        <w:t>велодоріжок</w:t>
      </w:r>
      <w:proofErr w:type="spellEnd"/>
      <w:r w:rsidRPr="009D3FAE">
        <w:rPr>
          <w:sz w:val="26"/>
          <w:szCs w:val="26"/>
          <w:lang w:val="uk-UA"/>
        </w:rPr>
        <w:t xml:space="preserve">, </w:t>
      </w:r>
      <w:proofErr w:type="spellStart"/>
      <w:r w:rsidRPr="009D3FAE">
        <w:rPr>
          <w:sz w:val="26"/>
          <w:szCs w:val="26"/>
          <w:lang w:val="uk-UA"/>
        </w:rPr>
        <w:t>велосмуг</w:t>
      </w:r>
      <w:proofErr w:type="spellEnd"/>
      <w:r w:rsidRPr="009D3FAE">
        <w:rPr>
          <w:sz w:val="26"/>
          <w:szCs w:val="26"/>
          <w:lang w:val="uk-UA"/>
        </w:rPr>
        <w:t xml:space="preserve">, вело- пішохідних доріжок тощо) по всьому місту для усіх типів велосипедних поїздок; </w:t>
      </w:r>
    </w:p>
    <w:p w:rsidR="00A95216" w:rsidRPr="009D3FAE" w:rsidRDefault="00A95216" w:rsidP="00A95216">
      <w:pPr>
        <w:ind w:firstLine="720"/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- поступове покриття міста мережею </w:t>
      </w:r>
      <w:proofErr w:type="spellStart"/>
      <w:r w:rsidRPr="009D3FAE">
        <w:rPr>
          <w:sz w:val="26"/>
          <w:szCs w:val="26"/>
          <w:lang w:val="uk-UA"/>
        </w:rPr>
        <w:t>велостоянок</w:t>
      </w:r>
      <w:proofErr w:type="spellEnd"/>
      <w:r w:rsidRPr="009D3FAE">
        <w:rPr>
          <w:sz w:val="26"/>
          <w:szCs w:val="26"/>
          <w:lang w:val="uk-UA"/>
        </w:rPr>
        <w:t xml:space="preserve"> – від простих вуличних </w:t>
      </w:r>
      <w:proofErr w:type="spellStart"/>
      <w:r w:rsidRPr="009D3FAE">
        <w:rPr>
          <w:sz w:val="26"/>
          <w:szCs w:val="26"/>
          <w:lang w:val="uk-UA"/>
        </w:rPr>
        <w:t>велостійок</w:t>
      </w:r>
      <w:proofErr w:type="spellEnd"/>
      <w:r w:rsidRPr="009D3FAE">
        <w:rPr>
          <w:sz w:val="26"/>
          <w:szCs w:val="26"/>
          <w:lang w:val="uk-UA"/>
        </w:rPr>
        <w:t xml:space="preserve"> до закритих </w:t>
      </w:r>
      <w:proofErr w:type="spellStart"/>
      <w:r w:rsidRPr="009D3FAE">
        <w:rPr>
          <w:sz w:val="26"/>
          <w:szCs w:val="26"/>
          <w:lang w:val="uk-UA"/>
        </w:rPr>
        <w:t>велопаркінгів</w:t>
      </w:r>
      <w:proofErr w:type="spellEnd"/>
      <w:r w:rsidRPr="009D3FAE">
        <w:rPr>
          <w:sz w:val="26"/>
          <w:szCs w:val="26"/>
          <w:lang w:val="uk-UA"/>
        </w:rPr>
        <w:t xml:space="preserve"> для тривалого зберігання велосипедів, в т. ч. </w:t>
      </w:r>
      <w:proofErr w:type="spellStart"/>
      <w:r w:rsidRPr="009D3FAE">
        <w:rPr>
          <w:sz w:val="26"/>
          <w:szCs w:val="26"/>
          <w:lang w:val="uk-UA"/>
        </w:rPr>
        <w:t>перехоплюючих</w:t>
      </w:r>
      <w:proofErr w:type="spellEnd"/>
      <w:r w:rsidRPr="009D3FAE">
        <w:rPr>
          <w:sz w:val="26"/>
          <w:szCs w:val="26"/>
          <w:lang w:val="uk-UA"/>
        </w:rPr>
        <w:t xml:space="preserve"> </w:t>
      </w:r>
      <w:proofErr w:type="spellStart"/>
      <w:r w:rsidRPr="009D3FAE">
        <w:rPr>
          <w:sz w:val="26"/>
          <w:szCs w:val="26"/>
          <w:lang w:val="uk-UA"/>
        </w:rPr>
        <w:t>парковок</w:t>
      </w:r>
      <w:proofErr w:type="spellEnd"/>
      <w:r w:rsidRPr="009D3FAE">
        <w:rPr>
          <w:sz w:val="26"/>
          <w:szCs w:val="26"/>
          <w:lang w:val="uk-UA"/>
        </w:rPr>
        <w:t xml:space="preserve"> біля транспортних вузлів і залізничних станцій; </w:t>
      </w:r>
    </w:p>
    <w:p w:rsidR="00A95216" w:rsidRPr="009D3FAE" w:rsidRDefault="00A95216" w:rsidP="00A95216">
      <w:pPr>
        <w:ind w:firstLine="720"/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- розвиток мережі </w:t>
      </w:r>
      <w:proofErr w:type="spellStart"/>
      <w:r w:rsidRPr="009D3FAE">
        <w:rPr>
          <w:sz w:val="26"/>
          <w:szCs w:val="26"/>
          <w:lang w:val="uk-UA"/>
        </w:rPr>
        <w:t>велопрокату</w:t>
      </w:r>
      <w:proofErr w:type="spellEnd"/>
      <w:r w:rsidRPr="009D3FAE">
        <w:rPr>
          <w:sz w:val="26"/>
          <w:szCs w:val="26"/>
          <w:lang w:val="uk-UA"/>
        </w:rPr>
        <w:t xml:space="preserve"> – від окремих приватних ініціатив до розгалуженої єдиної мережі муніципального </w:t>
      </w:r>
      <w:proofErr w:type="spellStart"/>
      <w:r w:rsidRPr="009D3FAE">
        <w:rPr>
          <w:sz w:val="26"/>
          <w:szCs w:val="26"/>
          <w:lang w:val="uk-UA"/>
        </w:rPr>
        <w:t>велопрокату</w:t>
      </w:r>
      <w:proofErr w:type="spellEnd"/>
      <w:r w:rsidRPr="009D3FAE">
        <w:rPr>
          <w:sz w:val="26"/>
          <w:szCs w:val="26"/>
          <w:lang w:val="uk-UA"/>
        </w:rPr>
        <w:t xml:space="preserve"> з пунктами по всьому місту за аналогією з містами Західної Європи; </w:t>
      </w:r>
    </w:p>
    <w:p w:rsidR="00A95216" w:rsidRPr="009D3FAE" w:rsidRDefault="00A95216" w:rsidP="00A95216">
      <w:pPr>
        <w:ind w:firstLine="720"/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- розвиток культури </w:t>
      </w:r>
      <w:proofErr w:type="spellStart"/>
      <w:r w:rsidRPr="009D3FAE">
        <w:rPr>
          <w:sz w:val="26"/>
          <w:szCs w:val="26"/>
          <w:lang w:val="uk-UA"/>
        </w:rPr>
        <w:t>велоруху</w:t>
      </w:r>
      <w:proofErr w:type="spellEnd"/>
      <w:r w:rsidRPr="009D3FAE">
        <w:rPr>
          <w:sz w:val="26"/>
          <w:szCs w:val="26"/>
          <w:lang w:val="uk-UA"/>
        </w:rPr>
        <w:t xml:space="preserve">: пропаганда </w:t>
      </w:r>
      <w:proofErr w:type="spellStart"/>
      <w:r w:rsidRPr="009D3FAE">
        <w:rPr>
          <w:sz w:val="26"/>
          <w:szCs w:val="26"/>
          <w:lang w:val="uk-UA"/>
        </w:rPr>
        <w:t>велоруху</w:t>
      </w:r>
      <w:proofErr w:type="spellEnd"/>
      <w:r w:rsidRPr="009D3FAE">
        <w:rPr>
          <w:sz w:val="26"/>
          <w:szCs w:val="26"/>
          <w:lang w:val="uk-UA"/>
        </w:rPr>
        <w:t>, викладання навичок керування велосипедом, правил дорожнього руху для велосипедистів тощо.</w:t>
      </w:r>
    </w:p>
    <w:p w:rsidR="00A95216" w:rsidRPr="009D3FAE" w:rsidRDefault="00A95216" w:rsidP="00A95216">
      <w:pPr>
        <w:ind w:firstLine="708"/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>Виконання Програми дозволить:</w:t>
      </w:r>
    </w:p>
    <w:p w:rsidR="00A95216" w:rsidRPr="009D3FAE" w:rsidRDefault="00A95216" w:rsidP="00A9521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 збільшення протяжності </w:t>
      </w:r>
      <w:proofErr w:type="spellStart"/>
      <w:r w:rsidRPr="009D3FAE">
        <w:rPr>
          <w:sz w:val="26"/>
          <w:szCs w:val="26"/>
          <w:lang w:val="uk-UA"/>
        </w:rPr>
        <w:t>велодоріжок</w:t>
      </w:r>
      <w:proofErr w:type="spellEnd"/>
      <w:r w:rsidRPr="009D3FAE">
        <w:rPr>
          <w:sz w:val="26"/>
          <w:szCs w:val="26"/>
          <w:lang w:val="uk-UA"/>
        </w:rPr>
        <w:t xml:space="preserve"> належної якості до загальної довжини близко180км; </w:t>
      </w:r>
    </w:p>
    <w:p w:rsidR="00A95216" w:rsidRPr="009D3FAE" w:rsidRDefault="00A95216" w:rsidP="00A95216">
      <w:pPr>
        <w:numPr>
          <w:ilvl w:val="0"/>
          <w:numId w:val="1"/>
        </w:numPr>
        <w:jc w:val="both"/>
        <w:rPr>
          <w:bCs/>
          <w:sz w:val="26"/>
          <w:szCs w:val="26"/>
          <w:lang w:val="uk-UA"/>
        </w:rPr>
      </w:pPr>
      <w:r w:rsidRPr="009D3FAE">
        <w:rPr>
          <w:bCs/>
          <w:sz w:val="26"/>
          <w:szCs w:val="26"/>
          <w:lang w:val="uk-UA"/>
        </w:rPr>
        <w:t xml:space="preserve">здача в експлуатацію понад </w:t>
      </w:r>
      <w:smartTag w:uri="urn:schemas-microsoft-com:office:smarttags" w:element="metricconverter">
        <w:smartTagPr>
          <w:attr w:name="ProductID" w:val="30 км"/>
        </w:smartTagPr>
        <w:r w:rsidRPr="009D3FAE">
          <w:rPr>
            <w:bCs/>
            <w:sz w:val="26"/>
            <w:szCs w:val="26"/>
            <w:lang w:val="uk-UA"/>
          </w:rPr>
          <w:t>30 км</w:t>
        </w:r>
      </w:smartTag>
      <w:r w:rsidRPr="009D3FAE">
        <w:rPr>
          <w:bCs/>
          <w:sz w:val="26"/>
          <w:szCs w:val="26"/>
          <w:lang w:val="uk-UA"/>
        </w:rPr>
        <w:t xml:space="preserve"> облаштованих для здорового способу життя набережних;</w:t>
      </w:r>
    </w:p>
    <w:p w:rsidR="00A95216" w:rsidRPr="009D3FAE" w:rsidRDefault="00A95216" w:rsidP="00A9521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-здача в  експлуатацію близько </w:t>
      </w:r>
      <w:smartTag w:uri="urn:schemas-microsoft-com:office:smarttags" w:element="metricconverter">
        <w:smartTagPr>
          <w:attr w:name="ProductID" w:val="35 км"/>
        </w:smartTagPr>
        <w:r w:rsidRPr="009D3FAE">
          <w:rPr>
            <w:sz w:val="26"/>
            <w:szCs w:val="26"/>
            <w:lang w:val="uk-UA"/>
          </w:rPr>
          <w:t>35 км</w:t>
        </w:r>
      </w:smartTag>
      <w:r w:rsidRPr="009D3FAE">
        <w:rPr>
          <w:sz w:val="26"/>
          <w:szCs w:val="26"/>
          <w:lang w:val="uk-UA"/>
        </w:rPr>
        <w:t xml:space="preserve"> </w:t>
      </w:r>
      <w:proofErr w:type="spellStart"/>
      <w:r w:rsidRPr="009D3FAE">
        <w:rPr>
          <w:sz w:val="26"/>
          <w:szCs w:val="26"/>
          <w:lang w:val="uk-UA"/>
        </w:rPr>
        <w:t>велотуристичний</w:t>
      </w:r>
      <w:proofErr w:type="spellEnd"/>
      <w:r w:rsidRPr="009D3FAE">
        <w:rPr>
          <w:sz w:val="26"/>
          <w:szCs w:val="26"/>
          <w:lang w:val="uk-UA"/>
        </w:rPr>
        <w:t xml:space="preserve"> </w:t>
      </w:r>
      <w:proofErr w:type="spellStart"/>
      <w:r w:rsidRPr="009D3FAE">
        <w:rPr>
          <w:sz w:val="26"/>
          <w:szCs w:val="26"/>
          <w:lang w:val="uk-UA"/>
        </w:rPr>
        <w:t>маршутів</w:t>
      </w:r>
      <w:proofErr w:type="spellEnd"/>
      <w:r w:rsidRPr="009D3FAE">
        <w:rPr>
          <w:sz w:val="26"/>
          <w:szCs w:val="26"/>
          <w:lang w:val="uk-UA"/>
        </w:rPr>
        <w:t>;</w:t>
      </w:r>
    </w:p>
    <w:p w:rsidR="00A95216" w:rsidRPr="009D3FAE" w:rsidRDefault="00A95216" w:rsidP="00A9521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збільшення кількості </w:t>
      </w:r>
      <w:proofErr w:type="spellStart"/>
      <w:r w:rsidRPr="009D3FAE">
        <w:rPr>
          <w:sz w:val="26"/>
          <w:szCs w:val="26"/>
          <w:lang w:val="uk-UA"/>
        </w:rPr>
        <w:t>велопарковок</w:t>
      </w:r>
      <w:proofErr w:type="spellEnd"/>
      <w:r w:rsidRPr="009D3FAE">
        <w:rPr>
          <w:sz w:val="26"/>
          <w:szCs w:val="26"/>
          <w:lang w:val="uk-UA"/>
        </w:rPr>
        <w:t xml:space="preserve"> до 20000 </w:t>
      </w:r>
      <w:proofErr w:type="spellStart"/>
      <w:r w:rsidRPr="009D3FAE">
        <w:rPr>
          <w:sz w:val="26"/>
          <w:szCs w:val="26"/>
          <w:lang w:val="uk-UA"/>
        </w:rPr>
        <w:t>паркувальних</w:t>
      </w:r>
      <w:proofErr w:type="spellEnd"/>
      <w:r w:rsidRPr="009D3FAE">
        <w:rPr>
          <w:sz w:val="26"/>
          <w:szCs w:val="26"/>
          <w:lang w:val="uk-UA"/>
        </w:rPr>
        <w:t xml:space="preserve"> місць; </w:t>
      </w:r>
    </w:p>
    <w:p w:rsidR="00A95216" w:rsidRPr="009D3FAE" w:rsidRDefault="00A95216" w:rsidP="00A9521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збільшення кількості користувачів вело інфраструктури до 20 тисяч велосипедистів на день; </w:t>
      </w:r>
    </w:p>
    <w:p w:rsidR="00A95216" w:rsidRPr="009D3FAE" w:rsidRDefault="00A95216" w:rsidP="00A95216">
      <w:pPr>
        <w:numPr>
          <w:ilvl w:val="0"/>
          <w:numId w:val="1"/>
        </w:num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>-створення близько 15 вело- гідро та інших парків для активного відпочинку;</w:t>
      </w:r>
    </w:p>
    <w:p w:rsidR="00A95216" w:rsidRPr="009D3FAE" w:rsidRDefault="00A95216" w:rsidP="00A95216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9D3FAE">
        <w:rPr>
          <w:sz w:val="26"/>
          <w:szCs w:val="26"/>
          <w:lang w:val="uk-UA"/>
        </w:rPr>
        <w:t xml:space="preserve">Програма розрахована на </w:t>
      </w:r>
      <w:r w:rsidRPr="009D3FAE">
        <w:rPr>
          <w:rFonts w:eastAsia="Calibri"/>
          <w:sz w:val="26"/>
          <w:szCs w:val="26"/>
          <w:lang w:val="uk-UA" w:eastAsia="en-US"/>
        </w:rPr>
        <w:t>чотири  роки, починаючи з 2017 до 2020 року включно.</w:t>
      </w:r>
    </w:p>
    <w:p w:rsidR="00A95216" w:rsidRPr="009D3FAE" w:rsidRDefault="00A95216" w:rsidP="00A95216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9D3FAE">
        <w:rPr>
          <w:rFonts w:eastAsia="Calibri"/>
          <w:sz w:val="26"/>
          <w:szCs w:val="26"/>
          <w:lang w:val="uk-UA" w:eastAsia="en-US"/>
        </w:rPr>
        <w:t>Джерело фінансування – міський бюджет та інші джерела не заборонені законодавством.</w:t>
      </w:r>
    </w:p>
    <w:p w:rsidR="00A95216" w:rsidRPr="009D3FAE" w:rsidRDefault="00A95216" w:rsidP="00A95216">
      <w:pPr>
        <w:ind w:firstLine="720"/>
        <w:jc w:val="both"/>
        <w:rPr>
          <w:rFonts w:eastAsia="Calibri"/>
          <w:sz w:val="26"/>
          <w:szCs w:val="26"/>
          <w:lang w:val="uk-UA" w:eastAsia="en-US"/>
        </w:rPr>
      </w:pPr>
      <w:r w:rsidRPr="009D3FAE">
        <w:rPr>
          <w:rFonts w:eastAsia="Calibri"/>
          <w:sz w:val="26"/>
          <w:szCs w:val="26"/>
          <w:lang w:val="uk-UA" w:eastAsia="en-US"/>
        </w:rPr>
        <w:t>Загальний обсяг фінансування, необхідний для реалізації Програми у 2017 – 2020 роках, складає </w:t>
      </w:r>
      <w:r w:rsidRPr="00A6276B">
        <w:rPr>
          <w:rFonts w:eastAsia="Calibri"/>
          <w:sz w:val="26"/>
          <w:szCs w:val="26"/>
          <w:lang w:val="uk-UA" w:eastAsia="en-US"/>
        </w:rPr>
        <w:t>95456,</w:t>
      </w:r>
      <w:r w:rsidRPr="009D3FAE">
        <w:rPr>
          <w:rFonts w:eastAsia="Calibri"/>
          <w:sz w:val="26"/>
          <w:szCs w:val="26"/>
          <w:lang w:val="uk-UA" w:eastAsia="en-US"/>
        </w:rPr>
        <w:t xml:space="preserve">0 </w:t>
      </w:r>
      <w:proofErr w:type="spellStart"/>
      <w:r w:rsidRPr="009D3FAE">
        <w:rPr>
          <w:rFonts w:eastAsia="Calibri"/>
          <w:sz w:val="26"/>
          <w:szCs w:val="26"/>
          <w:lang w:val="uk-UA" w:eastAsia="en-US"/>
        </w:rPr>
        <w:t>тис.грн</w:t>
      </w:r>
      <w:proofErr w:type="spellEnd"/>
      <w:r w:rsidRPr="009D3FAE">
        <w:rPr>
          <w:rFonts w:eastAsia="Calibri"/>
          <w:sz w:val="26"/>
          <w:szCs w:val="26"/>
          <w:lang w:val="uk-UA" w:eastAsia="en-US"/>
        </w:rPr>
        <w:t>.</w:t>
      </w:r>
    </w:p>
    <w:p w:rsidR="00A95216" w:rsidRPr="009D3FAE" w:rsidRDefault="00A95216" w:rsidP="00A95216">
      <w:pPr>
        <w:jc w:val="both"/>
        <w:rPr>
          <w:sz w:val="26"/>
          <w:szCs w:val="26"/>
          <w:lang w:val="uk-UA"/>
        </w:rPr>
      </w:pPr>
    </w:p>
    <w:p w:rsidR="00A95216" w:rsidRPr="009D3FAE" w:rsidRDefault="00A95216" w:rsidP="00A95216">
      <w:pPr>
        <w:jc w:val="both"/>
        <w:rPr>
          <w:sz w:val="26"/>
          <w:szCs w:val="26"/>
          <w:lang w:val="uk-UA"/>
        </w:rPr>
      </w:pPr>
    </w:p>
    <w:p w:rsidR="00A95216" w:rsidRPr="009D3FAE" w:rsidRDefault="00A95216" w:rsidP="00A95216">
      <w:p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Начальник управління </w:t>
      </w:r>
    </w:p>
    <w:p w:rsidR="00A95216" w:rsidRPr="009D3FAE" w:rsidRDefault="00A95216" w:rsidP="00A95216">
      <w:p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житлово-комунального </w:t>
      </w:r>
    </w:p>
    <w:p w:rsidR="00A95216" w:rsidRPr="009D3FAE" w:rsidRDefault="00A95216" w:rsidP="00A95216">
      <w:pPr>
        <w:jc w:val="both"/>
        <w:rPr>
          <w:sz w:val="26"/>
          <w:szCs w:val="26"/>
          <w:lang w:val="uk-UA"/>
        </w:rPr>
      </w:pPr>
      <w:r w:rsidRPr="009D3FAE">
        <w:rPr>
          <w:sz w:val="26"/>
          <w:szCs w:val="26"/>
          <w:lang w:val="uk-UA"/>
        </w:rPr>
        <w:t xml:space="preserve">господарства міської ради                                                                     Я. В. </w:t>
      </w:r>
      <w:proofErr w:type="spellStart"/>
      <w:r w:rsidRPr="009D3FAE">
        <w:rPr>
          <w:sz w:val="26"/>
          <w:szCs w:val="26"/>
          <w:lang w:val="uk-UA"/>
        </w:rPr>
        <w:t>Куц</w:t>
      </w:r>
      <w:proofErr w:type="spellEnd"/>
    </w:p>
    <w:p w:rsidR="00A95216" w:rsidRPr="009D3FAE" w:rsidRDefault="00A95216" w:rsidP="00A95216">
      <w:pPr>
        <w:rPr>
          <w:sz w:val="26"/>
          <w:szCs w:val="26"/>
          <w:lang w:val="uk-UA"/>
        </w:rPr>
      </w:pPr>
    </w:p>
    <w:p w:rsidR="00E7050F" w:rsidRPr="00A95216" w:rsidRDefault="00E7050F">
      <w:pPr>
        <w:rPr>
          <w:lang w:val="uk-UA"/>
        </w:rPr>
      </w:pPr>
      <w:bookmarkStart w:id="0" w:name="_GoBack"/>
      <w:bookmarkEnd w:id="0"/>
    </w:p>
    <w:sectPr w:rsidR="00E7050F" w:rsidRPr="00A95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C2DE5"/>
    <w:multiLevelType w:val="hybridMultilevel"/>
    <w:tmpl w:val="B3FA25D4"/>
    <w:lvl w:ilvl="0" w:tplc="C2FE176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16"/>
    <w:rsid w:val="00A95216"/>
    <w:rsid w:val="00E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В. Ткаченко</dc:creator>
  <cp:lastModifiedBy>Наталія В. Ткаченко</cp:lastModifiedBy>
  <cp:revision>1</cp:revision>
  <dcterms:created xsi:type="dcterms:W3CDTF">2017-01-16T12:56:00Z</dcterms:created>
  <dcterms:modified xsi:type="dcterms:W3CDTF">2017-01-16T12:57:00Z</dcterms:modified>
</cp:coreProperties>
</file>